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86" w:rsidRPr="00744A8D" w:rsidRDefault="003D5486">
      <w:pPr>
        <w:rPr>
          <w:b/>
          <w:sz w:val="28"/>
          <w:szCs w:val="28"/>
        </w:rPr>
      </w:pPr>
      <w:r w:rsidRPr="00744A8D">
        <w:rPr>
          <w:b/>
          <w:sz w:val="28"/>
          <w:szCs w:val="28"/>
        </w:rPr>
        <w:t>Opgørelse af CO</w:t>
      </w:r>
      <w:r w:rsidRPr="00744A8D">
        <w:rPr>
          <w:b/>
          <w:sz w:val="28"/>
          <w:szCs w:val="28"/>
          <w:vertAlign w:val="subscript"/>
        </w:rPr>
        <w:t>2</w:t>
      </w:r>
      <w:r w:rsidRPr="00744A8D">
        <w:rPr>
          <w:b/>
          <w:sz w:val="28"/>
          <w:szCs w:val="28"/>
        </w:rPr>
        <w:t>-udl</w:t>
      </w:r>
      <w:r w:rsidR="005C0E4A">
        <w:rPr>
          <w:b/>
          <w:sz w:val="28"/>
          <w:szCs w:val="28"/>
        </w:rPr>
        <w:t>edning for Horsens Kommune i 2010</w:t>
      </w:r>
      <w:r w:rsidRPr="00744A8D">
        <w:rPr>
          <w:b/>
          <w:sz w:val="28"/>
          <w:szCs w:val="28"/>
        </w:rPr>
        <w:t xml:space="preserve"> og 201</w:t>
      </w:r>
      <w:r w:rsidR="005C0E4A">
        <w:rPr>
          <w:b/>
          <w:sz w:val="28"/>
          <w:szCs w:val="28"/>
        </w:rPr>
        <w:t>1</w:t>
      </w:r>
    </w:p>
    <w:p w:rsidR="003D5486" w:rsidRPr="00744A8D" w:rsidRDefault="003D5486">
      <w:pPr>
        <w:rPr>
          <w:szCs w:val="22"/>
        </w:rPr>
      </w:pPr>
    </w:p>
    <w:p w:rsidR="003D5486" w:rsidRPr="00744A8D" w:rsidRDefault="003D5486">
      <w:pPr>
        <w:rPr>
          <w:szCs w:val="22"/>
        </w:rPr>
      </w:pPr>
    </w:p>
    <w:p w:rsidR="003D5486" w:rsidRPr="00744A8D" w:rsidRDefault="003D5486">
      <w:pPr>
        <w:rPr>
          <w:b/>
          <w:szCs w:val="22"/>
        </w:rPr>
      </w:pPr>
      <w:r w:rsidRPr="00744A8D">
        <w:rPr>
          <w:b/>
          <w:szCs w:val="22"/>
        </w:rPr>
        <w:t>Afgrænsning af aktiviteter for Horsens Kommune</w:t>
      </w:r>
    </w:p>
    <w:p w:rsidR="003D5486" w:rsidRPr="00744A8D" w:rsidRDefault="003D5486">
      <w:pPr>
        <w:rPr>
          <w:szCs w:val="22"/>
        </w:rPr>
      </w:pPr>
    </w:p>
    <w:p w:rsidR="007F316B" w:rsidRPr="00744A8D" w:rsidRDefault="007F316B">
      <w:pPr>
        <w:rPr>
          <w:szCs w:val="22"/>
        </w:rPr>
      </w:pPr>
      <w:r w:rsidRPr="00744A8D">
        <w:rPr>
          <w:szCs w:val="22"/>
        </w:rPr>
        <w:t>Opgørelsen omfatter 112 bygninger. Registreringen vil efterhånden blive udvidet med flere bygninger.</w:t>
      </w:r>
    </w:p>
    <w:p w:rsidR="007F316B" w:rsidRPr="00744A8D" w:rsidRDefault="007F316B">
      <w:pPr>
        <w:rPr>
          <w:szCs w:val="22"/>
        </w:rPr>
      </w:pPr>
    </w:p>
    <w:p w:rsidR="003D5486" w:rsidRPr="00744A8D" w:rsidRDefault="003D5486">
      <w:pPr>
        <w:rPr>
          <w:szCs w:val="22"/>
        </w:rPr>
      </w:pPr>
      <w:r w:rsidRPr="00744A8D">
        <w:rPr>
          <w:szCs w:val="22"/>
        </w:rPr>
        <w:t>Følgende kommunale bygninger er omfattet af opgørelsen: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Administrative bygninger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Skoler og SFO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Daginstitutioner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Fritids- og ungdomsklubber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Specialinstitutioner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Kulturinstitutioner</w:t>
      </w:r>
    </w:p>
    <w:p w:rsidR="003D5486" w:rsidRPr="00744A8D" w:rsidRDefault="003D5486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Andre bygninger</w:t>
      </w:r>
    </w:p>
    <w:p w:rsidR="008806D8" w:rsidRPr="00744A8D" w:rsidRDefault="007F316B" w:rsidP="007F316B">
      <w:pPr>
        <w:numPr>
          <w:ilvl w:val="0"/>
          <w:numId w:val="1"/>
        </w:numPr>
        <w:rPr>
          <w:szCs w:val="22"/>
        </w:rPr>
      </w:pPr>
      <w:r w:rsidRPr="00744A8D">
        <w:rPr>
          <w:szCs w:val="22"/>
        </w:rPr>
        <w:t>Sportshaller</w:t>
      </w:r>
    </w:p>
    <w:p w:rsidR="008F22CA" w:rsidRPr="00744A8D" w:rsidRDefault="008F22CA" w:rsidP="008806D8">
      <w:pPr>
        <w:rPr>
          <w:szCs w:val="22"/>
        </w:rPr>
      </w:pPr>
    </w:p>
    <w:p w:rsidR="008F22CA" w:rsidRPr="00744A8D" w:rsidRDefault="008F22CA" w:rsidP="008806D8">
      <w:pPr>
        <w:rPr>
          <w:szCs w:val="22"/>
        </w:rPr>
      </w:pPr>
    </w:p>
    <w:p w:rsidR="008F22CA" w:rsidRPr="00744A8D" w:rsidRDefault="008F22CA" w:rsidP="008806D8">
      <w:pPr>
        <w:rPr>
          <w:b/>
          <w:szCs w:val="22"/>
        </w:rPr>
      </w:pPr>
      <w:r w:rsidRPr="00744A8D">
        <w:rPr>
          <w:b/>
          <w:szCs w:val="22"/>
        </w:rPr>
        <w:t>Følgende data er anvendt til beregning af CO</w:t>
      </w:r>
      <w:r w:rsidRPr="00744A8D">
        <w:rPr>
          <w:b/>
          <w:szCs w:val="22"/>
          <w:vertAlign w:val="subscript"/>
        </w:rPr>
        <w:t>2</w:t>
      </w:r>
      <w:r w:rsidRPr="00744A8D">
        <w:rPr>
          <w:b/>
          <w:szCs w:val="22"/>
        </w:rPr>
        <w:t xml:space="preserve">-udledningen i Horsens Kommune </w:t>
      </w:r>
    </w:p>
    <w:p w:rsidR="008F22CA" w:rsidRPr="00744A8D" w:rsidRDefault="008F22CA" w:rsidP="008806D8">
      <w:pPr>
        <w:rPr>
          <w:szCs w:val="22"/>
        </w:rPr>
      </w:pPr>
    </w:p>
    <w:tbl>
      <w:tblPr>
        <w:tblStyle w:val="Tabel-Gitter"/>
        <w:tblW w:w="0" w:type="auto"/>
        <w:tblLook w:val="01E0"/>
      </w:tblPr>
      <w:tblGrid>
        <w:gridCol w:w="3312"/>
        <w:gridCol w:w="3231"/>
        <w:gridCol w:w="3368"/>
      </w:tblGrid>
      <w:tr w:rsidR="008F22CA" w:rsidRPr="00744A8D">
        <w:tc>
          <w:tcPr>
            <w:tcW w:w="3662" w:type="dxa"/>
          </w:tcPr>
          <w:p w:rsidR="008F22CA" w:rsidRPr="00744A8D" w:rsidRDefault="008F22CA" w:rsidP="008806D8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Varmeværk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kg CO</w:t>
            </w:r>
            <w:r w:rsidRPr="00744A8D">
              <w:rPr>
                <w:b/>
                <w:szCs w:val="22"/>
                <w:vertAlign w:val="subscript"/>
              </w:rPr>
              <w:t>2</w:t>
            </w:r>
            <w:r w:rsidRPr="00744A8D">
              <w:rPr>
                <w:b/>
                <w:szCs w:val="22"/>
              </w:rPr>
              <w:t xml:space="preserve"> pr kWh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Bemærkninger</w:t>
            </w:r>
          </w:p>
        </w:tc>
      </w:tr>
      <w:tr w:rsidR="008F22CA" w:rsidRPr="00744A8D">
        <w:tc>
          <w:tcPr>
            <w:tcW w:w="3662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 xml:space="preserve">Horsens 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0,0178</w:t>
            </w:r>
          </w:p>
        </w:tc>
        <w:tc>
          <w:tcPr>
            <w:tcW w:w="3663" w:type="dxa"/>
          </w:tcPr>
          <w:p w:rsidR="00EA486B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 xml:space="preserve">Oplyst af Horsens Varmeværk </w:t>
            </w:r>
          </w:p>
        </w:tc>
      </w:tr>
      <w:tr w:rsidR="008F22CA" w:rsidRPr="00744A8D">
        <w:tc>
          <w:tcPr>
            <w:tcW w:w="3662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Dagnæs Bækkelund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0,0178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Oplyst af Dagnæs Bækkelund Varmeværk</w:t>
            </w:r>
          </w:p>
        </w:tc>
      </w:tr>
      <w:tr w:rsidR="008F22CA" w:rsidRPr="00744A8D">
        <w:tc>
          <w:tcPr>
            <w:tcW w:w="3662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Brædstrup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0,314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Oplyst af Brædstrup Fjernvarme</w:t>
            </w:r>
          </w:p>
        </w:tc>
      </w:tr>
      <w:tr w:rsidR="008F22CA" w:rsidRPr="00744A8D">
        <w:tc>
          <w:tcPr>
            <w:tcW w:w="3662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Hovedgård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</w:t>
            </w:r>
          </w:p>
        </w:tc>
        <w:tc>
          <w:tcPr>
            <w:tcW w:w="3663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Oplyst af Hovedgård Fjernvarme</w:t>
            </w:r>
          </w:p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(Træflis)</w:t>
            </w:r>
          </w:p>
        </w:tc>
      </w:tr>
      <w:tr w:rsidR="008F22CA" w:rsidRPr="00744A8D">
        <w:tc>
          <w:tcPr>
            <w:tcW w:w="3662" w:type="dxa"/>
          </w:tcPr>
          <w:p w:rsidR="008F22CA" w:rsidRPr="00744A8D" w:rsidRDefault="008F22CA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Østbirk</w:t>
            </w:r>
          </w:p>
        </w:tc>
        <w:tc>
          <w:tcPr>
            <w:tcW w:w="3663" w:type="dxa"/>
          </w:tcPr>
          <w:p w:rsidR="008F22CA" w:rsidRPr="00744A8D" w:rsidRDefault="00EA486B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0,136</w:t>
            </w:r>
          </w:p>
        </w:tc>
        <w:tc>
          <w:tcPr>
            <w:tcW w:w="3663" w:type="dxa"/>
          </w:tcPr>
          <w:p w:rsidR="008F22CA" w:rsidRPr="00744A8D" w:rsidRDefault="00EA486B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Energistatistik</w:t>
            </w:r>
          </w:p>
        </w:tc>
      </w:tr>
    </w:tbl>
    <w:p w:rsidR="00EA486B" w:rsidRPr="00744A8D" w:rsidRDefault="00EA486B" w:rsidP="008806D8">
      <w:pPr>
        <w:rPr>
          <w:b/>
          <w:szCs w:val="22"/>
        </w:rPr>
      </w:pPr>
    </w:p>
    <w:tbl>
      <w:tblPr>
        <w:tblStyle w:val="Tabel-Gitter"/>
        <w:tblW w:w="0" w:type="auto"/>
        <w:tblLook w:val="01E0"/>
      </w:tblPr>
      <w:tblGrid>
        <w:gridCol w:w="3293"/>
        <w:gridCol w:w="3235"/>
        <w:gridCol w:w="3383"/>
      </w:tblGrid>
      <w:tr w:rsidR="00EA486B" w:rsidRPr="00744A8D">
        <w:tc>
          <w:tcPr>
            <w:tcW w:w="3662" w:type="dxa"/>
          </w:tcPr>
          <w:p w:rsidR="00EA486B" w:rsidRPr="00744A8D" w:rsidRDefault="00EA486B" w:rsidP="008806D8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Naturgas</w:t>
            </w:r>
          </w:p>
        </w:tc>
        <w:tc>
          <w:tcPr>
            <w:tcW w:w="3663" w:type="dxa"/>
          </w:tcPr>
          <w:p w:rsidR="00EA486B" w:rsidRPr="00744A8D" w:rsidRDefault="00EA486B" w:rsidP="00F16073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kg CO</w:t>
            </w:r>
            <w:r w:rsidRPr="00744A8D">
              <w:rPr>
                <w:b/>
                <w:szCs w:val="22"/>
                <w:vertAlign w:val="subscript"/>
              </w:rPr>
              <w:t>2</w:t>
            </w:r>
            <w:r w:rsidRPr="00744A8D">
              <w:rPr>
                <w:b/>
                <w:szCs w:val="22"/>
              </w:rPr>
              <w:t xml:space="preserve"> pr kWh</w:t>
            </w:r>
          </w:p>
        </w:tc>
        <w:tc>
          <w:tcPr>
            <w:tcW w:w="3663" w:type="dxa"/>
          </w:tcPr>
          <w:p w:rsidR="00EA486B" w:rsidRPr="00744A8D" w:rsidRDefault="00EA486B" w:rsidP="00F16073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Bemærkninger</w:t>
            </w:r>
          </w:p>
        </w:tc>
      </w:tr>
      <w:tr w:rsidR="00EA486B" w:rsidRPr="00744A8D">
        <w:tc>
          <w:tcPr>
            <w:tcW w:w="3662" w:type="dxa"/>
          </w:tcPr>
          <w:p w:rsidR="00EA486B" w:rsidRPr="00744A8D" w:rsidRDefault="00EA486B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DONG</w:t>
            </w:r>
          </w:p>
        </w:tc>
        <w:tc>
          <w:tcPr>
            <w:tcW w:w="3663" w:type="dxa"/>
          </w:tcPr>
          <w:p w:rsidR="00EA486B" w:rsidRPr="00744A8D" w:rsidRDefault="00EA486B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0,205</w:t>
            </w:r>
          </w:p>
        </w:tc>
        <w:tc>
          <w:tcPr>
            <w:tcW w:w="3663" w:type="dxa"/>
          </w:tcPr>
          <w:p w:rsidR="00EA486B" w:rsidRPr="00744A8D" w:rsidRDefault="00EA486B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Oplyst af DONG</w:t>
            </w:r>
          </w:p>
        </w:tc>
      </w:tr>
    </w:tbl>
    <w:p w:rsidR="00EA486B" w:rsidRPr="00744A8D" w:rsidRDefault="00EA486B" w:rsidP="008806D8">
      <w:pPr>
        <w:rPr>
          <w:b/>
          <w:szCs w:val="22"/>
        </w:rPr>
      </w:pPr>
    </w:p>
    <w:tbl>
      <w:tblPr>
        <w:tblStyle w:val="Tabel-Gitter"/>
        <w:tblW w:w="9889" w:type="dxa"/>
        <w:tblLook w:val="01E0"/>
      </w:tblPr>
      <w:tblGrid>
        <w:gridCol w:w="3227"/>
        <w:gridCol w:w="3260"/>
        <w:gridCol w:w="3402"/>
      </w:tblGrid>
      <w:tr w:rsidR="00F16073" w:rsidRPr="00744A8D" w:rsidTr="00A706E2">
        <w:tc>
          <w:tcPr>
            <w:tcW w:w="3227" w:type="dxa"/>
          </w:tcPr>
          <w:p w:rsidR="00F16073" w:rsidRPr="00744A8D" w:rsidRDefault="00F16073" w:rsidP="008806D8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El</w:t>
            </w:r>
          </w:p>
        </w:tc>
        <w:tc>
          <w:tcPr>
            <w:tcW w:w="3260" w:type="dxa"/>
          </w:tcPr>
          <w:p w:rsidR="00F16073" w:rsidRPr="00744A8D" w:rsidRDefault="00F16073" w:rsidP="00F16073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kg CO</w:t>
            </w:r>
            <w:r w:rsidRPr="00744A8D">
              <w:rPr>
                <w:b/>
                <w:szCs w:val="22"/>
                <w:vertAlign w:val="subscript"/>
              </w:rPr>
              <w:t>2</w:t>
            </w:r>
            <w:r w:rsidRPr="00744A8D">
              <w:rPr>
                <w:b/>
                <w:szCs w:val="22"/>
              </w:rPr>
              <w:t xml:space="preserve"> pr kWh</w:t>
            </w:r>
          </w:p>
        </w:tc>
        <w:tc>
          <w:tcPr>
            <w:tcW w:w="3402" w:type="dxa"/>
          </w:tcPr>
          <w:p w:rsidR="00F16073" w:rsidRPr="00744A8D" w:rsidRDefault="00F16073" w:rsidP="00F16073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>Bemærkninger</w:t>
            </w:r>
          </w:p>
        </w:tc>
      </w:tr>
      <w:tr w:rsidR="00F16073" w:rsidRPr="00744A8D" w:rsidTr="00A706E2">
        <w:tc>
          <w:tcPr>
            <w:tcW w:w="3227" w:type="dxa"/>
          </w:tcPr>
          <w:p w:rsidR="00F16073" w:rsidRPr="00744A8D" w:rsidRDefault="00F16073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NRGi</w:t>
            </w:r>
          </w:p>
        </w:tc>
        <w:tc>
          <w:tcPr>
            <w:tcW w:w="3260" w:type="dxa"/>
          </w:tcPr>
          <w:p w:rsidR="00F16073" w:rsidRPr="00744A8D" w:rsidRDefault="00F16073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0,456</w:t>
            </w:r>
          </w:p>
        </w:tc>
        <w:tc>
          <w:tcPr>
            <w:tcW w:w="3402" w:type="dxa"/>
          </w:tcPr>
          <w:p w:rsidR="00F16073" w:rsidRPr="00744A8D" w:rsidRDefault="007A7E43" w:rsidP="00EA48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5" w:history="1">
              <w:r w:rsidR="00F16073" w:rsidRPr="00744A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http://www.nrgi.dk/</w:t>
              </w:r>
            </w:hyperlink>
          </w:p>
        </w:tc>
      </w:tr>
      <w:tr w:rsidR="00F16073" w:rsidRPr="00744A8D" w:rsidTr="00A706E2">
        <w:tc>
          <w:tcPr>
            <w:tcW w:w="3227" w:type="dxa"/>
          </w:tcPr>
          <w:p w:rsidR="00F16073" w:rsidRPr="00744A8D" w:rsidRDefault="00F16073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Energi Midt</w:t>
            </w:r>
          </w:p>
        </w:tc>
        <w:tc>
          <w:tcPr>
            <w:tcW w:w="3260" w:type="dxa"/>
          </w:tcPr>
          <w:p w:rsidR="00F16073" w:rsidRPr="00744A8D" w:rsidRDefault="00F16073" w:rsidP="008806D8">
            <w:pPr>
              <w:rPr>
                <w:szCs w:val="22"/>
              </w:rPr>
            </w:pPr>
            <w:r w:rsidRPr="00744A8D">
              <w:rPr>
                <w:szCs w:val="22"/>
              </w:rPr>
              <w:t>0,456</w:t>
            </w:r>
          </w:p>
        </w:tc>
        <w:tc>
          <w:tcPr>
            <w:tcW w:w="3402" w:type="dxa"/>
          </w:tcPr>
          <w:p w:rsidR="00F16073" w:rsidRPr="00744A8D" w:rsidRDefault="007A7E43" w:rsidP="00F160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6" w:history="1">
              <w:r w:rsidR="00F16073" w:rsidRPr="00744A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http://www.nrgi.dk/</w:t>
              </w:r>
            </w:hyperlink>
          </w:p>
        </w:tc>
      </w:tr>
    </w:tbl>
    <w:p w:rsidR="00F16073" w:rsidRPr="00744A8D" w:rsidRDefault="00F16073" w:rsidP="008806D8">
      <w:pPr>
        <w:rPr>
          <w:b/>
          <w:szCs w:val="22"/>
        </w:rPr>
      </w:pPr>
    </w:p>
    <w:p w:rsidR="00F16073" w:rsidRPr="00744A8D" w:rsidRDefault="00F16073" w:rsidP="008806D8">
      <w:pPr>
        <w:rPr>
          <w:b/>
          <w:szCs w:val="22"/>
        </w:rPr>
      </w:pPr>
    </w:p>
    <w:p w:rsidR="00F16073" w:rsidRPr="00744A8D" w:rsidRDefault="00F16073" w:rsidP="008806D8">
      <w:pPr>
        <w:rPr>
          <w:b/>
          <w:szCs w:val="22"/>
        </w:rPr>
      </w:pPr>
    </w:p>
    <w:tbl>
      <w:tblPr>
        <w:tblStyle w:val="Tabel-Gitter"/>
        <w:tblW w:w="0" w:type="auto"/>
        <w:tblLook w:val="01E0"/>
      </w:tblPr>
      <w:tblGrid>
        <w:gridCol w:w="1732"/>
        <w:gridCol w:w="3479"/>
      </w:tblGrid>
      <w:tr w:rsidR="00F16073" w:rsidRPr="00744A8D">
        <w:tc>
          <w:tcPr>
            <w:tcW w:w="1732" w:type="dxa"/>
          </w:tcPr>
          <w:p w:rsidR="00F16073" w:rsidRPr="00744A8D" w:rsidRDefault="00F16073" w:rsidP="008806D8">
            <w:pPr>
              <w:rPr>
                <w:b/>
                <w:szCs w:val="22"/>
              </w:rPr>
            </w:pPr>
          </w:p>
        </w:tc>
        <w:tc>
          <w:tcPr>
            <w:tcW w:w="3479" w:type="dxa"/>
          </w:tcPr>
          <w:p w:rsidR="00F16073" w:rsidRPr="00744A8D" w:rsidRDefault="00F16073" w:rsidP="008806D8">
            <w:pPr>
              <w:rPr>
                <w:b/>
                <w:szCs w:val="22"/>
              </w:rPr>
            </w:pPr>
            <w:r w:rsidRPr="00744A8D">
              <w:rPr>
                <w:b/>
                <w:szCs w:val="22"/>
              </w:rPr>
              <w:t xml:space="preserve">Befolkningstal i Horsens </w:t>
            </w:r>
            <w:r w:rsidRPr="00744A8D">
              <w:rPr>
                <w:b/>
                <w:szCs w:val="22"/>
              </w:rPr>
              <w:lastRenderedPageBreak/>
              <w:t>Kommune</w:t>
            </w:r>
          </w:p>
        </w:tc>
      </w:tr>
      <w:tr w:rsidR="00F16073" w:rsidRPr="00744A8D">
        <w:tc>
          <w:tcPr>
            <w:tcW w:w="1732" w:type="dxa"/>
          </w:tcPr>
          <w:p w:rsidR="00F16073" w:rsidRPr="00744A8D" w:rsidRDefault="005C0E4A" w:rsidP="008806D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2010</w:t>
            </w:r>
          </w:p>
        </w:tc>
        <w:tc>
          <w:tcPr>
            <w:tcW w:w="3479" w:type="dxa"/>
          </w:tcPr>
          <w:p w:rsidR="00F16073" w:rsidRPr="00744A8D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C0E4A">
              <w:rPr>
                <w:rFonts w:ascii="Times New Roman" w:hAnsi="Times New Roman"/>
                <w:sz w:val="24"/>
                <w:szCs w:val="24"/>
                <w:lang w:eastAsia="en-GB"/>
              </w:rPr>
              <w:t>81957</w:t>
            </w:r>
          </w:p>
        </w:tc>
      </w:tr>
      <w:tr w:rsidR="00F16073" w:rsidRPr="00744A8D">
        <w:tc>
          <w:tcPr>
            <w:tcW w:w="1732" w:type="dxa"/>
          </w:tcPr>
          <w:p w:rsidR="00F16073" w:rsidRPr="00744A8D" w:rsidRDefault="005C0E4A" w:rsidP="008806D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3479" w:type="dxa"/>
          </w:tcPr>
          <w:p w:rsidR="00F16073" w:rsidRPr="00744A8D" w:rsidRDefault="005C0E4A" w:rsidP="00F160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82835</w:t>
            </w:r>
          </w:p>
        </w:tc>
      </w:tr>
    </w:tbl>
    <w:p w:rsidR="005C0E4A" w:rsidRDefault="005C0E4A" w:rsidP="008806D8">
      <w:pPr>
        <w:rPr>
          <w:b/>
          <w:szCs w:val="22"/>
        </w:rPr>
      </w:pPr>
    </w:p>
    <w:p w:rsidR="005C0E4A" w:rsidRDefault="005C0E4A" w:rsidP="008806D8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BB4ECD" w:rsidRDefault="00BB4ECD" w:rsidP="00FC320B">
      <w:pPr>
        <w:rPr>
          <w:b/>
          <w:szCs w:val="22"/>
        </w:rPr>
      </w:pPr>
    </w:p>
    <w:p w:rsidR="00FC320B" w:rsidRDefault="00FC320B" w:rsidP="00FC320B">
      <w:pPr>
        <w:rPr>
          <w:b/>
          <w:szCs w:val="22"/>
        </w:rPr>
      </w:pPr>
      <w:r>
        <w:rPr>
          <w:b/>
          <w:szCs w:val="22"/>
        </w:rPr>
        <w:t>Bemærkninger til CO</w:t>
      </w:r>
      <w:r w:rsidRPr="00322262">
        <w:rPr>
          <w:b/>
          <w:szCs w:val="22"/>
          <w:vertAlign w:val="subscript"/>
        </w:rPr>
        <w:t>2</w:t>
      </w:r>
      <w:r>
        <w:rPr>
          <w:b/>
          <w:szCs w:val="22"/>
        </w:rPr>
        <w:t>-opgørelse</w:t>
      </w:r>
      <w:r w:rsidR="00BB4ECD">
        <w:rPr>
          <w:b/>
          <w:szCs w:val="22"/>
        </w:rPr>
        <w:t>n</w:t>
      </w:r>
      <w:r>
        <w:rPr>
          <w:b/>
          <w:szCs w:val="22"/>
        </w:rPr>
        <w:t>.</w:t>
      </w:r>
    </w:p>
    <w:p w:rsidR="00FC320B" w:rsidRDefault="00FC320B" w:rsidP="00FC320B">
      <w:pPr>
        <w:rPr>
          <w:b/>
          <w:szCs w:val="22"/>
        </w:rPr>
      </w:pPr>
    </w:p>
    <w:p w:rsidR="00FC320B" w:rsidRDefault="00716234" w:rsidP="00FC320B">
      <w:pPr>
        <w:rPr>
          <w:szCs w:val="22"/>
        </w:rPr>
      </w:pPr>
      <w:r>
        <w:rPr>
          <w:szCs w:val="22"/>
        </w:rPr>
        <w:t>Dette års opgørelse viser, at CO</w:t>
      </w:r>
      <w:r w:rsidRPr="00322262">
        <w:rPr>
          <w:szCs w:val="22"/>
          <w:vertAlign w:val="subscript"/>
        </w:rPr>
        <w:t>2</w:t>
      </w:r>
      <w:r>
        <w:rPr>
          <w:szCs w:val="22"/>
        </w:rPr>
        <w:t>-udledningen fra kommunens bygninger og transport er steget siden basisåret 2009. Forklaringen</w:t>
      </w:r>
      <w:r w:rsidR="00322262">
        <w:rPr>
          <w:szCs w:val="22"/>
        </w:rPr>
        <w:t xml:space="preserve"> til denne stigning</w:t>
      </w:r>
      <w:r>
        <w:rPr>
          <w:szCs w:val="22"/>
        </w:rPr>
        <w:t xml:space="preserve"> kan være følgende:</w:t>
      </w:r>
    </w:p>
    <w:p w:rsidR="00D10FFF" w:rsidRDefault="00D10FFF" w:rsidP="00FC320B">
      <w:pPr>
        <w:rPr>
          <w:szCs w:val="22"/>
        </w:rPr>
      </w:pPr>
    </w:p>
    <w:p w:rsidR="00D10FFF" w:rsidRPr="00D10FFF" w:rsidRDefault="00D10FFF" w:rsidP="00D10FFF">
      <w:pPr>
        <w:numPr>
          <w:ilvl w:val="0"/>
          <w:numId w:val="8"/>
        </w:numPr>
        <w:rPr>
          <w:szCs w:val="22"/>
        </w:rPr>
      </w:pPr>
      <w:r w:rsidRPr="00D10FFF">
        <w:rPr>
          <w:szCs w:val="22"/>
        </w:rPr>
        <w:t xml:space="preserve">De oplysninger om energiforbruget, vi havde rådighed over i 2009 var væsentligt mindre præcise end de oplysninger vi har for 2011, hvor Horsens Kommune har indført energimåling med Energi Key på større bygningsanlæg. </w:t>
      </w:r>
    </w:p>
    <w:p w:rsidR="00D10FFF" w:rsidRPr="00D10FFF" w:rsidRDefault="00D10FFF" w:rsidP="00D10FFF">
      <w:pPr>
        <w:numPr>
          <w:ilvl w:val="0"/>
          <w:numId w:val="8"/>
        </w:numPr>
        <w:rPr>
          <w:szCs w:val="22"/>
        </w:rPr>
      </w:pPr>
      <w:r w:rsidRPr="00D10FFF">
        <w:rPr>
          <w:szCs w:val="22"/>
        </w:rPr>
        <w:t>Udviklingstallene for perioden 2009-2011 er også påvirket af, at der i 2009 ikke v</w:t>
      </w:r>
      <w:r w:rsidR="00A37BFC">
        <w:rPr>
          <w:szCs w:val="22"/>
        </w:rPr>
        <w:t xml:space="preserve">ar </w:t>
      </w:r>
      <w:r w:rsidRPr="00D10FFF">
        <w:rPr>
          <w:szCs w:val="22"/>
        </w:rPr>
        <w:t>afsat midler til energibesparende foranstaltninger og at de store investeringer (60 mio. kr. p</w:t>
      </w:r>
      <w:r w:rsidR="00A37BFC">
        <w:rPr>
          <w:szCs w:val="22"/>
        </w:rPr>
        <w:t xml:space="preserve">uljen) først er gennemført fra </w:t>
      </w:r>
      <w:r w:rsidRPr="00D10FFF">
        <w:rPr>
          <w:szCs w:val="22"/>
        </w:rPr>
        <w:t>2011.</w:t>
      </w:r>
    </w:p>
    <w:p w:rsidR="00D10FFF" w:rsidRPr="00D10FFF" w:rsidRDefault="00D10FFF" w:rsidP="00D10FFF">
      <w:pPr>
        <w:ind w:left="360"/>
        <w:rPr>
          <w:szCs w:val="22"/>
        </w:rPr>
      </w:pPr>
      <w:r w:rsidRPr="00D10FFF">
        <w:rPr>
          <w:szCs w:val="22"/>
        </w:rPr>
        <w:t>Konklusionen er derfor, at det statistiske grundlag endnu er for spinkelt til klare konklusioner, men me</w:t>
      </w:r>
      <w:r w:rsidR="00AD74EC">
        <w:rPr>
          <w:szCs w:val="22"/>
        </w:rPr>
        <w:t>d tiden vil erfaringstallene få</w:t>
      </w:r>
      <w:r w:rsidRPr="00D10FFF">
        <w:rPr>
          <w:szCs w:val="22"/>
        </w:rPr>
        <w:t xml:space="preserve"> større statistisk vægt.</w:t>
      </w:r>
    </w:p>
    <w:p w:rsidR="00322262" w:rsidRPr="00D10FFF" w:rsidRDefault="00322262" w:rsidP="00716234">
      <w:pPr>
        <w:rPr>
          <w:szCs w:val="22"/>
        </w:rPr>
      </w:pPr>
    </w:p>
    <w:p w:rsidR="00716234" w:rsidRPr="00716234" w:rsidRDefault="00716234" w:rsidP="00716234">
      <w:pPr>
        <w:rPr>
          <w:szCs w:val="22"/>
        </w:rPr>
      </w:pPr>
      <w:r>
        <w:rPr>
          <w:szCs w:val="22"/>
        </w:rPr>
        <w:t xml:space="preserve">Se </w:t>
      </w:r>
      <w:r w:rsidR="00322262">
        <w:rPr>
          <w:szCs w:val="22"/>
        </w:rPr>
        <w:t xml:space="preserve">desuden </w:t>
      </w:r>
      <w:r>
        <w:rPr>
          <w:szCs w:val="22"/>
        </w:rPr>
        <w:t>kommunens handlingsplan for 2012</w:t>
      </w:r>
      <w:r w:rsidR="00BB4ECD">
        <w:rPr>
          <w:szCs w:val="22"/>
        </w:rPr>
        <w:t>,</w:t>
      </w:r>
      <w:r>
        <w:rPr>
          <w:szCs w:val="22"/>
        </w:rPr>
        <w:t xml:space="preserve"> som viser de tiltag vi vil igangsætte </w:t>
      </w:r>
      <w:r w:rsidR="00965493">
        <w:rPr>
          <w:szCs w:val="22"/>
        </w:rPr>
        <w:t xml:space="preserve">- og </w:t>
      </w:r>
      <w:r>
        <w:rPr>
          <w:szCs w:val="22"/>
        </w:rPr>
        <w:t>har igangsat</w:t>
      </w:r>
      <w:r w:rsidR="00965493">
        <w:rPr>
          <w:szCs w:val="22"/>
        </w:rPr>
        <w:t xml:space="preserve"> -</w:t>
      </w:r>
      <w:r>
        <w:rPr>
          <w:szCs w:val="22"/>
        </w:rPr>
        <w:t xml:space="preserve"> for at reducere CO</w:t>
      </w:r>
      <w:r w:rsidRPr="00322262">
        <w:rPr>
          <w:szCs w:val="22"/>
          <w:vertAlign w:val="subscript"/>
        </w:rPr>
        <w:t>2</w:t>
      </w:r>
      <w:r>
        <w:rPr>
          <w:szCs w:val="22"/>
        </w:rPr>
        <w:t>-udledningen i kommunen som virksomhed samt opfylde kommunens aftale med Danmarks Naturfredningsforening</w:t>
      </w:r>
      <w:r w:rsidR="00322262">
        <w:rPr>
          <w:szCs w:val="22"/>
        </w:rPr>
        <w:t xml:space="preserve"> om en reducering af CO</w:t>
      </w:r>
      <w:r w:rsidR="00322262" w:rsidRPr="00322262">
        <w:rPr>
          <w:szCs w:val="22"/>
          <w:vertAlign w:val="subscript"/>
        </w:rPr>
        <w:t>2</w:t>
      </w:r>
      <w:r w:rsidR="00322262">
        <w:rPr>
          <w:szCs w:val="22"/>
        </w:rPr>
        <w:t>-udledningen på 2%</w:t>
      </w:r>
      <w:r>
        <w:rPr>
          <w:szCs w:val="22"/>
        </w:rPr>
        <w:t xml:space="preserve">. </w:t>
      </w:r>
    </w:p>
    <w:p w:rsidR="005C0E4A" w:rsidRDefault="005C0E4A" w:rsidP="008806D8">
      <w:pPr>
        <w:rPr>
          <w:b/>
          <w:szCs w:val="22"/>
        </w:rPr>
      </w:pPr>
    </w:p>
    <w:p w:rsidR="005C0E4A" w:rsidRDefault="005C0E4A" w:rsidP="008806D8">
      <w:pPr>
        <w:rPr>
          <w:b/>
          <w:szCs w:val="22"/>
        </w:rPr>
      </w:pPr>
    </w:p>
    <w:p w:rsidR="00FB1CD0" w:rsidRDefault="00322262" w:rsidP="005E4E93">
      <w:pPr>
        <w:rPr>
          <w:b/>
          <w:szCs w:val="22"/>
        </w:rPr>
      </w:pPr>
      <w:r>
        <w:rPr>
          <w:b/>
          <w:szCs w:val="22"/>
        </w:rPr>
        <w:br w:type="page"/>
      </w:r>
      <w:r w:rsidR="008806D8" w:rsidRPr="00744A8D">
        <w:rPr>
          <w:b/>
          <w:szCs w:val="22"/>
        </w:rPr>
        <w:lastRenderedPageBreak/>
        <w:t>CO</w:t>
      </w:r>
      <w:r w:rsidR="008806D8" w:rsidRPr="00744A8D">
        <w:rPr>
          <w:b/>
          <w:szCs w:val="22"/>
          <w:vertAlign w:val="subscript"/>
        </w:rPr>
        <w:t>2</w:t>
      </w:r>
      <w:r w:rsidR="008806D8" w:rsidRPr="00744A8D">
        <w:rPr>
          <w:b/>
          <w:szCs w:val="22"/>
        </w:rPr>
        <w:t>-u</w:t>
      </w:r>
      <w:r w:rsidR="005C0E4A">
        <w:rPr>
          <w:b/>
          <w:szCs w:val="22"/>
        </w:rPr>
        <w:t>dledning i Horsens Kommune i 2010 og 2011</w:t>
      </w:r>
    </w:p>
    <w:p w:rsidR="00310E5F" w:rsidRDefault="00310E5F" w:rsidP="008806D8">
      <w:pPr>
        <w:rPr>
          <w:b/>
          <w:szCs w:val="22"/>
        </w:rPr>
      </w:pPr>
    </w:p>
    <w:tbl>
      <w:tblPr>
        <w:tblW w:w="7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0"/>
        <w:gridCol w:w="743"/>
        <w:gridCol w:w="982"/>
        <w:gridCol w:w="1375"/>
      </w:tblGrid>
      <w:tr w:rsidR="005C0E4A" w:rsidRPr="005C0E4A" w:rsidTr="005C0E4A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Horsens Kommune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 xml:space="preserve">Total CO2 udledning </w:t>
            </w:r>
            <w:r w:rsidRPr="005C0E4A">
              <w:rPr>
                <w:rFonts w:cs="Arial"/>
                <w:b/>
                <w:bCs/>
                <w:szCs w:val="22"/>
              </w:rPr>
              <w:br/>
              <w:t>ton/år</w:t>
            </w:r>
          </w:p>
        </w:tc>
      </w:tr>
      <w:tr w:rsidR="005C0E4A" w:rsidRPr="005C0E4A" w:rsidTr="005C0E4A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Område/delområde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2010</w:t>
            </w:r>
            <w:r w:rsidR="00DF63B0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2011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Ændring</w:t>
            </w:r>
            <w:r w:rsidRPr="005C0E4A">
              <w:rPr>
                <w:rFonts w:cs="Arial"/>
                <w:b/>
                <w:bCs/>
                <w:szCs w:val="22"/>
              </w:rPr>
              <w:br/>
              <w:t>%</w:t>
            </w:r>
          </w:p>
        </w:tc>
      </w:tr>
      <w:tr w:rsidR="005C0E4A" w:rsidRPr="005C0E4A" w:rsidTr="005C0E4A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Energiforbrug i Kommunale bygninger i alt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DF63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50</w:t>
            </w:r>
            <w:r w:rsidR="00DF63B0">
              <w:rPr>
                <w:rFonts w:cs="Arial"/>
                <w:b/>
                <w:bCs/>
                <w:szCs w:val="22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5902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18,0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Administrationsbygninger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657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-8,7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Skoler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2773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3673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32,5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Daginstitutioner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3,5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Fritids- og ungdomsklubber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114,0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Ældrepleje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 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Specialinstitutioner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7,7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Kulturinstitutioner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-12,3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Andre kommunale bygninger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-3,6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Transport i alt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1251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1259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0,6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Plejepersonalekørsel (hjemmehjælp mv.)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-3,1</w:t>
            </w:r>
          </w:p>
        </w:tc>
      </w:tr>
      <w:tr w:rsidR="005C0E4A" w:rsidRPr="005C0E4A" w:rsidTr="005C0E4A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Teknisk forvaltnings kørsel og forbrug (Vej og Park mv.)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1,3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Anden kørsel (inkl private biler)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Offentlig transport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Færger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Skolebusordning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Andet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Vejbelysning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Idrætsanlæg i alt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313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394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25,9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Udendørs boldbaner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Sportshaller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25,9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Svømmehaller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Udendørssvømmebassin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Skøjtehaller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 xml:space="preserve">Andre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Fællesforbrug ved kommunalt boligbyggeri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 xml:space="preserve">Affald i alt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Indsamling af husholdningsaffald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Behandling af husholdningsaffald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Tekniske anlæg i alt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Vandværker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lastRenderedPageBreak/>
              <w:t xml:space="preserve">Rensningsanlæg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Genbrugspladser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Lufthavn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Beredskab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I alt (i hele kommunen)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6565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7555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15,1</w:t>
            </w:r>
          </w:p>
        </w:tc>
      </w:tr>
      <w:tr w:rsidR="005C0E4A" w:rsidRPr="005C0E4A" w:rsidTr="005C0E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Ændring i procent (%)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103%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118,0%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-</w:t>
            </w:r>
          </w:p>
        </w:tc>
      </w:tr>
    </w:tbl>
    <w:p w:rsidR="005C0E4A" w:rsidRDefault="005C0E4A" w:rsidP="008806D8">
      <w:pPr>
        <w:rPr>
          <w:b/>
          <w:szCs w:val="22"/>
        </w:rPr>
      </w:pPr>
    </w:p>
    <w:p w:rsidR="005C0E4A" w:rsidRDefault="005C0E4A" w:rsidP="008806D8">
      <w:pPr>
        <w:rPr>
          <w:b/>
          <w:szCs w:val="22"/>
        </w:rPr>
      </w:pPr>
    </w:p>
    <w:p w:rsidR="005C0E4A" w:rsidRDefault="005C0E4A" w:rsidP="008806D8">
      <w:pPr>
        <w:rPr>
          <w:b/>
          <w:szCs w:val="22"/>
        </w:rPr>
      </w:pPr>
    </w:p>
    <w:p w:rsidR="008806D8" w:rsidRDefault="008806D8" w:rsidP="008806D8">
      <w:pPr>
        <w:rPr>
          <w:b/>
          <w:szCs w:val="22"/>
        </w:rPr>
      </w:pPr>
      <w:r w:rsidRPr="00744A8D">
        <w:rPr>
          <w:b/>
          <w:szCs w:val="22"/>
        </w:rPr>
        <w:t>Relativ udledning pr. borger</w:t>
      </w:r>
    </w:p>
    <w:p w:rsidR="005C0E4A" w:rsidRDefault="005C0E4A" w:rsidP="008806D8">
      <w:pPr>
        <w:rPr>
          <w:b/>
          <w:szCs w:val="22"/>
        </w:rPr>
      </w:pPr>
    </w:p>
    <w:tbl>
      <w:tblPr>
        <w:tblW w:w="7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599"/>
        <w:gridCol w:w="815"/>
        <w:gridCol w:w="815"/>
        <w:gridCol w:w="1471"/>
      </w:tblGrid>
      <w:tr w:rsidR="005C0E4A" w:rsidRPr="005C0E4A" w:rsidTr="005C0E4A">
        <w:trPr>
          <w:trHeight w:val="600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Relativ udledning pr borger i Horsens Kommune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Total CO2-udledning</w:t>
            </w:r>
            <w:r w:rsidRPr="005C0E4A">
              <w:rPr>
                <w:rFonts w:cs="Arial"/>
                <w:b/>
                <w:bCs/>
                <w:szCs w:val="22"/>
              </w:rPr>
              <w:br/>
              <w:t>kg / borger /år</w:t>
            </w:r>
          </w:p>
        </w:tc>
      </w:tr>
      <w:tr w:rsidR="005C0E4A" w:rsidRPr="005C0E4A" w:rsidTr="005C0E4A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2011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Ændr. %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Energiforbrug i Kommunale bygninger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61,4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13,9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Transport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15,3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-0,5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Anden kørsel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Offentlig transport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Vejbelysning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Idrætsanlæg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0,0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Fællesforbrug ved kommunalt boligbyggeri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Affald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Tekniske anlæg i alt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</w:t>
            </w:r>
          </w:p>
        </w:tc>
      </w:tr>
      <w:tr w:rsidR="005C0E4A" w:rsidRPr="005C0E4A" w:rsidTr="005C0E4A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I alt pr. borger for hele kommunen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80,5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90,3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10,9</w:t>
            </w:r>
          </w:p>
        </w:tc>
      </w:tr>
    </w:tbl>
    <w:p w:rsidR="005C0E4A" w:rsidRDefault="005C0E4A" w:rsidP="008806D8">
      <w:pPr>
        <w:rPr>
          <w:b/>
          <w:szCs w:val="22"/>
        </w:rPr>
      </w:pPr>
    </w:p>
    <w:p w:rsidR="005C0E4A" w:rsidRDefault="005C0E4A" w:rsidP="005C0E4A">
      <w:pPr>
        <w:rPr>
          <w:b/>
          <w:szCs w:val="22"/>
        </w:rPr>
      </w:pPr>
    </w:p>
    <w:p w:rsidR="009D7004" w:rsidRDefault="005C0E4A" w:rsidP="008806D8">
      <w:pPr>
        <w:rPr>
          <w:b/>
          <w:szCs w:val="22"/>
        </w:rPr>
      </w:pPr>
      <w:r w:rsidRPr="00744A8D">
        <w:rPr>
          <w:b/>
          <w:szCs w:val="22"/>
        </w:rPr>
        <w:t>Relativ udledning pr. m</w:t>
      </w:r>
      <w:r w:rsidRPr="00744A8D">
        <w:rPr>
          <w:b/>
          <w:szCs w:val="22"/>
          <w:vertAlign w:val="superscript"/>
        </w:rPr>
        <w:t>2</w:t>
      </w:r>
    </w:p>
    <w:p w:rsidR="005C0E4A" w:rsidRDefault="005C0E4A" w:rsidP="008806D8">
      <w:pPr>
        <w:rPr>
          <w:b/>
          <w:szCs w:val="22"/>
        </w:rPr>
      </w:pPr>
    </w:p>
    <w:tbl>
      <w:tblPr>
        <w:tblW w:w="7516" w:type="dxa"/>
        <w:tblInd w:w="65" w:type="dxa"/>
        <w:tblCellMar>
          <w:top w:w="11" w:type="dxa"/>
          <w:left w:w="70" w:type="dxa"/>
          <w:bottom w:w="11" w:type="dxa"/>
          <w:right w:w="70" w:type="dxa"/>
        </w:tblCellMar>
        <w:tblLook w:val="04A0"/>
      </w:tblPr>
      <w:tblGrid>
        <w:gridCol w:w="1987"/>
        <w:gridCol w:w="630"/>
        <w:gridCol w:w="630"/>
        <w:gridCol w:w="813"/>
        <w:gridCol w:w="691"/>
        <w:gridCol w:w="691"/>
        <w:gridCol w:w="866"/>
        <w:gridCol w:w="630"/>
        <w:gridCol w:w="630"/>
        <w:gridCol w:w="866"/>
      </w:tblGrid>
      <w:tr w:rsidR="005C0E4A" w:rsidRPr="005C0E4A" w:rsidTr="00D47E5D">
        <w:trPr>
          <w:trHeight w:val="6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Relativ udledning pr m2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Elforbrug</w:t>
            </w:r>
            <w:r w:rsidRPr="005C0E4A">
              <w:rPr>
                <w:rFonts w:cs="Arial"/>
                <w:szCs w:val="22"/>
              </w:rPr>
              <w:br/>
              <w:t>kWh /m2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Varmeforbrug</w:t>
            </w:r>
            <w:r w:rsidRPr="005C0E4A">
              <w:rPr>
                <w:rFonts w:cs="Arial"/>
                <w:szCs w:val="22"/>
              </w:rPr>
              <w:br/>
              <w:t>kWh / m2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CO2-udledning</w:t>
            </w:r>
            <w:r w:rsidRPr="005C0E4A">
              <w:rPr>
                <w:rFonts w:cs="Arial"/>
                <w:szCs w:val="22"/>
              </w:rPr>
              <w:br/>
              <w:t>kg / m2</w:t>
            </w:r>
          </w:p>
        </w:tc>
      </w:tr>
      <w:tr w:rsidR="005C0E4A" w:rsidRPr="005C0E4A" w:rsidTr="00D47E5D">
        <w:trPr>
          <w:trHeight w:val="28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Ændr 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Ændr. 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Ændr. %</w:t>
            </w:r>
          </w:p>
        </w:tc>
      </w:tr>
      <w:tr w:rsidR="005C0E4A" w:rsidRPr="005C0E4A" w:rsidTr="00D47E5D">
        <w:trPr>
          <w:trHeight w:val="82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Energiforbrug i Kommunale bygninger i alt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28,2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25,54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63,2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72,8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15,18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21,3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-11,2</w:t>
            </w:r>
          </w:p>
        </w:tc>
      </w:tr>
      <w:tr w:rsidR="005C0E4A" w:rsidRPr="005C0E4A" w:rsidTr="00D47E5D">
        <w:trPr>
          <w:trHeight w:val="5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Adm. Bygninger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-7,66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47,6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-10,54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-30,2</w:t>
            </w:r>
          </w:p>
        </w:tc>
      </w:tr>
      <w:tr w:rsidR="005C0E4A" w:rsidRPr="005C0E4A" w:rsidTr="00D47E5D">
        <w:trPr>
          <w:trHeight w:val="28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Skoler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48,05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71,1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0,18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-18,9</w:t>
            </w:r>
          </w:p>
        </w:tc>
      </w:tr>
      <w:tr w:rsidR="005C0E4A" w:rsidRPr="005C0E4A" w:rsidTr="00D47E5D">
        <w:trPr>
          <w:trHeight w:val="25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Daginstitutioner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29,7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15,98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107,3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-5,93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18,9</w:t>
            </w:r>
          </w:p>
        </w:tc>
      </w:tr>
      <w:tr w:rsidR="005C0E4A" w:rsidRPr="005C0E4A" w:rsidTr="00D47E5D">
        <w:trPr>
          <w:trHeight w:val="54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Fritids- og ungdomsklubber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159,54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56,8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8,9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-14,4</w:t>
            </w:r>
          </w:p>
        </w:tc>
      </w:tr>
      <w:tr w:rsidR="005C0E4A" w:rsidRPr="005C0E4A" w:rsidTr="00D47E5D">
        <w:trPr>
          <w:trHeight w:val="29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lastRenderedPageBreak/>
              <w:t>Specialinstitutioner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25,8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18,82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25,8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88,9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244,73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17,6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70,4</w:t>
            </w:r>
          </w:p>
        </w:tc>
      </w:tr>
      <w:tr w:rsidR="005C0E4A" w:rsidRPr="005C0E4A" w:rsidTr="00D47E5D">
        <w:trPr>
          <w:trHeight w:val="25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Kulturinstitutioner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46,3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39,6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-14,46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93,0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99,1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6,56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-6,2</w:t>
            </w:r>
          </w:p>
        </w:tc>
      </w:tr>
      <w:tr w:rsidR="005C0E4A" w:rsidRPr="005C0E4A" w:rsidTr="00D47E5D">
        <w:trPr>
          <w:trHeight w:val="55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Andre kommunale bygninger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28,8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-7,25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44,1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-14,32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14,9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2,7</w:t>
            </w:r>
          </w:p>
        </w:tc>
      </w:tr>
      <w:tr w:rsidR="005C0E4A" w:rsidRPr="005C0E4A" w:rsidTr="00D47E5D">
        <w:trPr>
          <w:trHeight w:val="41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Idrætsanlæg i alt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7,4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34,10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57,5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79,8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38,82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22"/>
              </w:rPr>
            </w:pPr>
            <w:r w:rsidRPr="005C0E4A">
              <w:rPr>
                <w:rFonts w:cs="Arial"/>
                <w:b/>
                <w:bCs/>
                <w:szCs w:val="22"/>
              </w:rPr>
              <w:t>17,5</w:t>
            </w:r>
          </w:p>
        </w:tc>
      </w:tr>
      <w:tr w:rsidR="005C0E4A" w:rsidRPr="005C0E4A" w:rsidTr="00D47E5D">
        <w:trPr>
          <w:trHeight w:val="27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 xml:space="preserve">     Sportshaller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34,10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57,5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79,8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38,82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4A" w:rsidRPr="005C0E4A" w:rsidRDefault="005C0E4A" w:rsidP="005C0E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5C0E4A">
              <w:rPr>
                <w:rFonts w:cs="Arial"/>
                <w:szCs w:val="22"/>
              </w:rPr>
              <w:t>17,5</w:t>
            </w:r>
          </w:p>
        </w:tc>
      </w:tr>
    </w:tbl>
    <w:p w:rsidR="00310E5F" w:rsidRDefault="00310E5F" w:rsidP="008806D8">
      <w:pPr>
        <w:rPr>
          <w:b/>
          <w:szCs w:val="22"/>
        </w:rPr>
      </w:pPr>
    </w:p>
    <w:p w:rsidR="00310E5F" w:rsidRDefault="00310E5F" w:rsidP="008806D8">
      <w:pPr>
        <w:rPr>
          <w:b/>
          <w:szCs w:val="22"/>
        </w:rPr>
      </w:pPr>
    </w:p>
    <w:p w:rsidR="008806D8" w:rsidRPr="00744A8D" w:rsidRDefault="008806D8" w:rsidP="008806D8">
      <w:pPr>
        <w:rPr>
          <w:b/>
          <w:szCs w:val="22"/>
        </w:rPr>
      </w:pPr>
    </w:p>
    <w:p w:rsidR="008806D8" w:rsidRPr="00744A8D" w:rsidRDefault="008806D8" w:rsidP="008806D8">
      <w:pPr>
        <w:rPr>
          <w:b/>
          <w:szCs w:val="22"/>
        </w:rPr>
      </w:pPr>
    </w:p>
    <w:p w:rsidR="006904CF" w:rsidRPr="006904CF" w:rsidRDefault="006904CF" w:rsidP="006904CF"/>
    <w:sectPr w:rsidR="006904CF" w:rsidRPr="006904CF" w:rsidSect="005C0E4A">
      <w:pgSz w:w="11906" w:h="16838"/>
      <w:pgMar w:top="1134" w:right="1077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A1"/>
    <w:multiLevelType w:val="hybridMultilevel"/>
    <w:tmpl w:val="9564C73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3774B"/>
    <w:multiLevelType w:val="hybridMultilevel"/>
    <w:tmpl w:val="6532B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36F"/>
    <w:multiLevelType w:val="hybridMultilevel"/>
    <w:tmpl w:val="41DC20FC"/>
    <w:lvl w:ilvl="0" w:tplc="5264536A">
      <w:start w:val="1"/>
      <w:numFmt w:val="bullet"/>
      <w:lvlText w:val=""/>
      <w:lvlJc w:val="left"/>
      <w:pPr>
        <w:tabs>
          <w:tab w:val="num" w:pos="792"/>
        </w:tabs>
        <w:ind w:left="792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48"/>
        </w:tabs>
        <w:ind w:left="-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72"/>
        </w:tabs>
        <w:ind w:left="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</w:abstractNum>
  <w:abstractNum w:abstractNumId="3">
    <w:nsid w:val="20C6076F"/>
    <w:multiLevelType w:val="hybridMultilevel"/>
    <w:tmpl w:val="88A21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30A2"/>
    <w:multiLevelType w:val="multilevel"/>
    <w:tmpl w:val="41DC20FC"/>
    <w:lvl w:ilvl="0">
      <w:start w:val="1"/>
      <w:numFmt w:val="bullet"/>
      <w:lvlText w:val=""/>
      <w:lvlJc w:val="left"/>
      <w:pPr>
        <w:tabs>
          <w:tab w:val="num" w:pos="2480"/>
        </w:tabs>
        <w:ind w:left="24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55FEF"/>
    <w:multiLevelType w:val="hybridMultilevel"/>
    <w:tmpl w:val="4F3C1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1261E"/>
    <w:multiLevelType w:val="hybridMultilevel"/>
    <w:tmpl w:val="EA7ACF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4B3A"/>
    <w:multiLevelType w:val="hybridMultilevel"/>
    <w:tmpl w:val="342289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C308F"/>
    <w:rsid w:val="000C308F"/>
    <w:rsid w:val="00141521"/>
    <w:rsid w:val="001607D2"/>
    <w:rsid w:val="00180A53"/>
    <w:rsid w:val="0026203C"/>
    <w:rsid w:val="0030318A"/>
    <w:rsid w:val="00310E5F"/>
    <w:rsid w:val="00322262"/>
    <w:rsid w:val="003D5486"/>
    <w:rsid w:val="0043631F"/>
    <w:rsid w:val="00526672"/>
    <w:rsid w:val="00593959"/>
    <w:rsid w:val="00596107"/>
    <w:rsid w:val="005C0E4A"/>
    <w:rsid w:val="005D25AD"/>
    <w:rsid w:val="005E4E93"/>
    <w:rsid w:val="00677446"/>
    <w:rsid w:val="006904CF"/>
    <w:rsid w:val="006B0AF3"/>
    <w:rsid w:val="00716234"/>
    <w:rsid w:val="00744A8D"/>
    <w:rsid w:val="007A7E43"/>
    <w:rsid w:val="007F316B"/>
    <w:rsid w:val="008806D8"/>
    <w:rsid w:val="008E5B89"/>
    <w:rsid w:val="008F22CA"/>
    <w:rsid w:val="00960986"/>
    <w:rsid w:val="00965493"/>
    <w:rsid w:val="00966F30"/>
    <w:rsid w:val="009D7004"/>
    <w:rsid w:val="00A37BFC"/>
    <w:rsid w:val="00A5155D"/>
    <w:rsid w:val="00A706E2"/>
    <w:rsid w:val="00AD74EC"/>
    <w:rsid w:val="00BB402B"/>
    <w:rsid w:val="00BB4ECD"/>
    <w:rsid w:val="00C2538A"/>
    <w:rsid w:val="00C7425F"/>
    <w:rsid w:val="00C763A3"/>
    <w:rsid w:val="00C8272E"/>
    <w:rsid w:val="00D10FFF"/>
    <w:rsid w:val="00D47E5D"/>
    <w:rsid w:val="00D92DC3"/>
    <w:rsid w:val="00DF63B0"/>
    <w:rsid w:val="00E42523"/>
    <w:rsid w:val="00EA486B"/>
    <w:rsid w:val="00EC6772"/>
    <w:rsid w:val="00F16073"/>
    <w:rsid w:val="00FB1CD0"/>
    <w:rsid w:val="00FC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F22C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A4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gi.dk/" TargetMode="External"/><Relationship Id="rId5" Type="http://schemas.openxmlformats.org/officeDocument/2006/relationships/hyperlink" Target="http://www.nrgi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Opgørelse af CO2-udledning for Horsens Kommune i 2009 og 2010</vt:lpstr>
    </vt:vector>
  </TitlesOfParts>
  <Company>Horsens Kommune</Company>
  <LinksUpToDate>false</LinksUpToDate>
  <CharactersWithSpaces>4760</CharactersWithSpaces>
  <SharedDoc>false</SharedDoc>
  <HLinks>
    <vt:vector size="12" baseType="variant"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http://www.nrgi.dk/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http://www.nrgi.dk/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Opgørelse af CO2-udledning for Horsens Kommune i 2009 og 2010</dc:title>
  <dc:creator>Dorte Lund Hansen</dc:creator>
  <cp:lastModifiedBy>Marc Eskelund</cp:lastModifiedBy>
  <cp:revision>3</cp:revision>
  <cp:lastPrinted>2011-03-16T10:33:00Z</cp:lastPrinted>
  <dcterms:created xsi:type="dcterms:W3CDTF">2012-10-29T09:48:00Z</dcterms:created>
  <dcterms:modified xsi:type="dcterms:W3CDTF">2012-10-29T09:48:00Z</dcterms:modified>
</cp:coreProperties>
</file>